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E" w:rsidRPr="0072008E" w:rsidRDefault="00D0301E" w:rsidP="0041439C">
      <w:pPr>
        <w:pStyle w:val="NoSpacing"/>
        <w:jc w:val="both"/>
        <w:rPr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Style w:val="Standardnpsmoodstavce1"/>
          <w:rFonts w:ascii="Arial" w:hAnsi="Arial" w:cs="Arial"/>
          <w:b/>
          <w:sz w:val="32"/>
          <w:szCs w:val="32"/>
          <w:lang w:eastAsia="ar-SA"/>
        </w:rPr>
      </w:pPr>
      <w:r>
        <w:rPr>
          <w:rStyle w:val="Standardnpsmoodstavce1"/>
          <w:rFonts w:ascii="Arial" w:hAnsi="Arial" w:cs="Arial"/>
          <w:b/>
          <w:sz w:val="32"/>
          <w:szCs w:val="32"/>
          <w:lang w:eastAsia="ar-SA"/>
        </w:rPr>
        <w:t>TISKOVÁ ZPRÁVA, 11. 10</w:t>
      </w:r>
      <w:r w:rsidRPr="0072008E">
        <w:rPr>
          <w:rStyle w:val="Standardnpsmoodstavce1"/>
          <w:rFonts w:ascii="Arial" w:hAnsi="Arial" w:cs="Arial"/>
          <w:b/>
          <w:sz w:val="32"/>
          <w:szCs w:val="32"/>
          <w:lang w:eastAsia="ar-SA"/>
        </w:rPr>
        <w:t>. 2012</w:t>
      </w:r>
    </w:p>
    <w:p w:rsidR="00D0301E" w:rsidRPr="0072008E" w:rsidRDefault="00D0301E" w:rsidP="0041439C">
      <w:pPr>
        <w:pStyle w:val="NoSpacing"/>
        <w:jc w:val="both"/>
        <w:rPr>
          <w:rStyle w:val="Standardnpsmoodstavce1"/>
          <w:rFonts w:ascii="Arial" w:hAnsi="Arial" w:cs="Arial"/>
          <w:b/>
          <w:sz w:val="16"/>
          <w:szCs w:val="16"/>
          <w:lang w:eastAsia="ar-SA"/>
        </w:rPr>
      </w:pPr>
    </w:p>
    <w:p w:rsidR="00D0301E" w:rsidRPr="0072008E" w:rsidRDefault="00D0301E" w:rsidP="0041439C">
      <w:pPr>
        <w:pStyle w:val="NoSpacing"/>
        <w:jc w:val="both"/>
        <w:rPr>
          <w:rStyle w:val="Standardnpsmoodstavce1"/>
          <w:rFonts w:ascii="Arial" w:hAnsi="Arial" w:cs="Arial"/>
          <w:b/>
          <w:spacing w:val="-2"/>
          <w:sz w:val="32"/>
          <w:szCs w:val="32"/>
        </w:rPr>
      </w:pPr>
      <w:r w:rsidRPr="0072008E">
        <w:rPr>
          <w:rStyle w:val="Standardnpsmoodstavce1"/>
          <w:rFonts w:ascii="Arial" w:hAnsi="Arial" w:cs="Arial"/>
          <w:b/>
          <w:spacing w:val="-2"/>
          <w:sz w:val="32"/>
          <w:szCs w:val="32"/>
        </w:rPr>
        <w:t>Galerie Jaroslava Fragnera</w:t>
      </w:r>
    </w:p>
    <w:p w:rsidR="00D0301E" w:rsidRPr="0072008E" w:rsidRDefault="00D0301E" w:rsidP="0041439C">
      <w:pPr>
        <w:pStyle w:val="NoSpacing"/>
        <w:jc w:val="both"/>
        <w:rPr>
          <w:rStyle w:val="Standardnpsmoodstavce1"/>
          <w:rFonts w:ascii="Arial" w:hAnsi="Arial" w:cs="Arial"/>
          <w:b/>
          <w:spacing w:val="-2"/>
          <w:sz w:val="20"/>
          <w:szCs w:val="20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HelveticaNeueLTPro-It"/>
          <w:b/>
          <w:bCs/>
          <w:sz w:val="52"/>
          <w:szCs w:val="52"/>
          <w:u w:val="single"/>
        </w:rPr>
      </w:pPr>
      <w:r w:rsidRPr="0072008E">
        <w:rPr>
          <w:rFonts w:ascii="Arial" w:hAnsi="Arial" w:cs="HelveticaNeueLTPro-It"/>
          <w:b/>
          <w:bCs/>
          <w:sz w:val="52"/>
          <w:szCs w:val="52"/>
          <w:u w:val="single"/>
        </w:rPr>
        <w:t>from architecture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HelveticaNeueLTPro-It"/>
          <w:b/>
          <w:bCs/>
          <w:sz w:val="52"/>
          <w:szCs w:val="52"/>
          <w:u w:val="single"/>
        </w:rPr>
      </w:pPr>
      <w:r w:rsidRPr="0072008E">
        <w:rPr>
          <w:rFonts w:ascii="Arial" w:hAnsi="Arial" w:cs="HelveticaNeueLTPro-It"/>
          <w:b/>
          <w:bCs/>
          <w:sz w:val="52"/>
          <w:szCs w:val="52"/>
          <w:u w:val="single"/>
        </w:rPr>
        <w:t>jiří havran / photography 2009-2012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HelveticaNeueLTPro-It"/>
          <w:b/>
          <w:bCs/>
          <w:sz w:val="18"/>
          <w:szCs w:val="18"/>
          <w:u w:val="single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HelveticaNeueLTPro-It"/>
          <w:b/>
          <w:bCs/>
          <w:sz w:val="20"/>
          <w:szCs w:val="20"/>
          <w:u w:val="single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lang w:eastAsia="cs-CZ"/>
        </w:rPr>
      </w:pPr>
      <w:r w:rsidRPr="0072008E">
        <w:rPr>
          <w:rFonts w:ascii="Arial" w:hAnsi="Arial" w:cs="Arial"/>
          <w:b/>
          <w:lang w:eastAsia="cs-CZ"/>
        </w:rPr>
        <w:t xml:space="preserve">Galerie Jaroslava Fragnera připravila ve spolupráci s galerií ROM v Oslu výstavu předního norského fotografa architektury Jiřího Havrana. K výstavě je rovněž vydána i obsáhlá česko-anglická publikace, která dokumentuje tvorbu autora, který emigroval do Norska v roce 1974, kde v Oslu spoluzaložil několik kulturních institucí (nakladatelství ARFO, galerii ROM) a spolupracuje zde s předními architektonickými studii.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lang w:eastAsia="cs-CZ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  <w:r w:rsidRPr="0072008E">
        <w:rPr>
          <w:rFonts w:ascii="Arial" w:hAnsi="Arial" w:cs="Arial"/>
          <w:lang w:eastAsia="cs-CZ"/>
        </w:rPr>
        <w:t xml:space="preserve">Spolupráci s Jiřím Havranem započala Galerie Jaroslava Fragnera již během příprav výstavy o architektovi Martinovi Roubíkovi, který rovněž emigroval a působil v Oslu (GJF, 2009). Na výstavě v Praze se objeví tedy i fotografie, které vznikaly právě pro tuto výstavu. Jiří Havran se pravidelně vrací do Čech a také zde fotografuje. Výstava představí několik fotografických cyklů, především z posledních dvou let - např. </w:t>
      </w:r>
      <w:r w:rsidRPr="0072008E">
        <w:rPr>
          <w:rFonts w:ascii="Arial" w:hAnsi="Arial" w:cs="Arial"/>
          <w:b/>
          <w:lang w:eastAsia="cs-CZ"/>
        </w:rPr>
        <w:t xml:space="preserve">Národní turistické </w:t>
      </w:r>
      <w:r>
        <w:rPr>
          <w:rFonts w:ascii="Arial" w:hAnsi="Arial" w:cs="Arial"/>
          <w:b/>
          <w:lang w:eastAsia="cs-CZ"/>
        </w:rPr>
        <w:t>trasy</w:t>
      </w:r>
      <w:r w:rsidRPr="0072008E">
        <w:rPr>
          <w:rFonts w:ascii="Arial" w:hAnsi="Arial" w:cs="Arial"/>
          <w:lang w:eastAsia="cs-CZ"/>
        </w:rPr>
        <w:t xml:space="preserve"> - místa</w:t>
      </w:r>
      <w:r>
        <w:rPr>
          <w:rFonts w:ascii="Arial" w:hAnsi="Arial" w:cs="Arial"/>
          <w:lang w:eastAsia="cs-CZ"/>
        </w:rPr>
        <w:t xml:space="preserve"> zvláštní pozornosti jako odpočí</w:t>
      </w:r>
      <w:r w:rsidRPr="0072008E">
        <w:rPr>
          <w:rFonts w:ascii="Arial" w:hAnsi="Arial" w:cs="Arial"/>
          <w:lang w:eastAsia="cs-CZ"/>
        </w:rPr>
        <w:t xml:space="preserve">vadla, vyhlídky a zajímavosti podél vybraných komunikaci v Norsku či </w:t>
      </w:r>
      <w:r w:rsidRPr="0072008E">
        <w:rPr>
          <w:rFonts w:ascii="Arial" w:hAnsi="Arial" w:cs="Arial"/>
          <w:b/>
          <w:lang w:eastAsia="cs-CZ"/>
        </w:rPr>
        <w:t>Suldal kraft / norská brutalistická architektura</w:t>
      </w:r>
      <w:r w:rsidRPr="0072008E">
        <w:rPr>
          <w:rFonts w:ascii="Arial" w:hAnsi="Arial" w:cs="Arial"/>
          <w:lang w:eastAsia="cs-CZ"/>
        </w:rPr>
        <w:t xml:space="preserve">. Tato série je doplněna fotografiemi </w:t>
      </w:r>
      <w:r w:rsidRPr="0072008E">
        <w:rPr>
          <w:rFonts w:ascii="Arial" w:hAnsi="Arial" w:cs="Arial"/>
          <w:b/>
          <w:lang w:eastAsia="cs-CZ"/>
        </w:rPr>
        <w:t>české brutalistické architektury 60. a 70. Let</w:t>
      </w:r>
      <w:r w:rsidRPr="0072008E">
        <w:rPr>
          <w:rFonts w:ascii="Arial" w:hAnsi="Arial" w:cs="Arial"/>
          <w:lang w:eastAsia="cs-CZ"/>
        </w:rPr>
        <w:t xml:space="preserve"> nebo sérií </w:t>
      </w:r>
      <w:r w:rsidRPr="0072008E">
        <w:rPr>
          <w:rFonts w:ascii="Arial" w:hAnsi="Arial" w:cs="Arial"/>
          <w:b/>
          <w:lang w:eastAsia="cs-CZ"/>
        </w:rPr>
        <w:t>Červené prostory</w:t>
      </w:r>
      <w:r w:rsidRPr="0072008E">
        <w:rPr>
          <w:rFonts w:ascii="Arial" w:hAnsi="Arial" w:cs="Arial"/>
          <w:lang w:eastAsia="cs-CZ"/>
        </w:rPr>
        <w:t xml:space="preserve"> (kostel v Øvre Årdal postavený z červených cihel v 60. letech).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  <w:lang w:eastAsia="cs-CZ"/>
        </w:rPr>
        <w:t xml:space="preserve">České publikum se mohlo s jeho tvorbou seznámit částečně již v létě v GJF. Jiří Havran </w:t>
      </w:r>
      <w:r w:rsidRPr="0072008E">
        <w:rPr>
          <w:rFonts w:ascii="Arial" w:hAnsi="Arial" w:cs="Arial"/>
        </w:rPr>
        <w:t xml:space="preserve">byl jedním z vybraných autorů fotografií pro vynikající putovní výstavu nedávných realizací norských ateliérů Současná norská architektura #7 vytvořenou Národním muzeem umění a architektury, která se setkala s nebývale velkou diváckou odezvou.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  <w:r w:rsidRPr="0072008E">
        <w:rPr>
          <w:rFonts w:ascii="Arial" w:hAnsi="Arial" w:cs="Arial"/>
          <w:lang w:eastAsia="cs-CZ"/>
        </w:rPr>
        <w:t>Výstava je připravena ve spolupráci s galerií ROM / KUNST + ARKITEKTUR a jejím ředitelem Henrikem der Minassian a záštitu nad ní převzal norský velvyslanec, J. E. Jens Eikaas. Na autorské výstavě se podílel a předmluvu do katalogu napsal renomovaný norský historik umění Per Bj. Boym.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lang w:eastAsia="cs-CZ"/>
        </w:rPr>
      </w:pPr>
      <w:r w:rsidRPr="0072008E">
        <w:rPr>
          <w:rFonts w:ascii="Arial" w:hAnsi="Arial" w:cs="Arial"/>
          <w:b/>
          <w:lang w:eastAsia="cs-CZ"/>
        </w:rPr>
        <w:t>Zájemce o norskou architekturu jistě potěší přednáška s promítáním, na které Jiří Havran představí</w:t>
      </w:r>
      <w:r>
        <w:rPr>
          <w:rFonts w:ascii="Arial" w:hAnsi="Arial" w:cs="Arial"/>
          <w:b/>
          <w:lang w:eastAsia="cs-CZ"/>
        </w:rPr>
        <w:t xml:space="preserve"> svými fotografiemi dějiny</w:t>
      </w:r>
      <w:r w:rsidRPr="0072008E">
        <w:rPr>
          <w:rFonts w:ascii="Arial" w:hAnsi="Arial" w:cs="Arial"/>
          <w:b/>
          <w:lang w:eastAsia="cs-CZ"/>
        </w:rPr>
        <w:t xml:space="preserve"> architektury v Norsku </w:t>
      </w:r>
      <w:r>
        <w:rPr>
          <w:rFonts w:ascii="Arial" w:hAnsi="Arial" w:cs="Arial"/>
          <w:b/>
          <w:lang w:eastAsia="cs-CZ"/>
        </w:rPr>
        <w:t xml:space="preserve">od středověku po současnost. Snímky staveb vznikly </w:t>
      </w:r>
      <w:r w:rsidRPr="0072008E">
        <w:rPr>
          <w:rFonts w:ascii="Arial" w:hAnsi="Arial" w:cs="Arial"/>
          <w:b/>
          <w:lang w:eastAsia="cs-CZ"/>
        </w:rPr>
        <w:t>pro řadu publikací nakladatelství ARFO</w:t>
      </w:r>
      <w:r>
        <w:rPr>
          <w:rFonts w:ascii="Arial" w:hAnsi="Arial" w:cs="Arial"/>
          <w:b/>
          <w:lang w:eastAsia="cs-CZ"/>
        </w:rPr>
        <w:t>, které</w:t>
      </w:r>
      <w:r w:rsidRPr="0072008E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>se</w:t>
      </w:r>
      <w:r w:rsidRPr="0072008E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věnuje </w:t>
      </w:r>
      <w:r w:rsidRPr="0072008E">
        <w:rPr>
          <w:rFonts w:ascii="Arial" w:hAnsi="Arial" w:cs="Arial"/>
          <w:b/>
          <w:lang w:eastAsia="cs-CZ"/>
        </w:rPr>
        <w:t>architektuře</w:t>
      </w:r>
      <w:r>
        <w:rPr>
          <w:rFonts w:ascii="Arial" w:hAnsi="Arial" w:cs="Arial"/>
          <w:b/>
          <w:lang w:eastAsia="cs-CZ"/>
        </w:rPr>
        <w:t xml:space="preserve"> a při jehož vzniku stál právě tento fotograf.</w:t>
      </w:r>
      <w:r w:rsidRPr="0072008E">
        <w:rPr>
          <w:rFonts w:ascii="Arial" w:hAnsi="Arial" w:cs="Arial"/>
          <w:b/>
          <w:lang w:eastAsia="cs-CZ"/>
        </w:rPr>
        <w:t xml:space="preserve"> Přednáška </w:t>
      </w:r>
      <w:r w:rsidRPr="0072008E">
        <w:rPr>
          <w:rFonts w:ascii="Arial" w:hAnsi="Arial" w:cs="Arial"/>
          <w:b/>
          <w:i/>
          <w:u w:val="single"/>
          <w:lang w:eastAsia="cs-CZ"/>
        </w:rPr>
        <w:t>Historie norské architektury ve fotografii</w:t>
      </w:r>
      <w:r w:rsidRPr="0072008E">
        <w:rPr>
          <w:rFonts w:ascii="Arial" w:hAnsi="Arial" w:cs="Arial"/>
          <w:b/>
          <w:lang w:eastAsia="cs-CZ"/>
        </w:rPr>
        <w:t xml:space="preserve"> se bude konat v předvečer zahájení výstavy </w:t>
      </w:r>
      <w:r w:rsidRPr="00642A2B">
        <w:rPr>
          <w:rFonts w:ascii="Arial" w:hAnsi="Arial" w:cs="Arial"/>
          <w:b/>
          <w:u w:val="single"/>
          <w:lang w:eastAsia="cs-CZ"/>
        </w:rPr>
        <w:t xml:space="preserve">ve </w:t>
      </w:r>
      <w:r w:rsidRPr="0072008E">
        <w:rPr>
          <w:rFonts w:ascii="Arial" w:hAnsi="Arial" w:cs="Arial"/>
          <w:b/>
          <w:u w:val="single"/>
          <w:lang w:eastAsia="cs-CZ"/>
        </w:rPr>
        <w:t>středu 24. října od 19.00 hodin v Galerii Jaroslava Fragnera</w:t>
      </w:r>
      <w:r w:rsidRPr="0072008E">
        <w:rPr>
          <w:rFonts w:ascii="Arial" w:hAnsi="Arial" w:cs="Arial"/>
          <w:b/>
          <w:lang w:eastAsia="cs-CZ"/>
        </w:rPr>
        <w:t>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lang w:eastAsia="cs-CZ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  <w:r w:rsidRPr="0072008E">
        <w:rPr>
          <w:rFonts w:ascii="Arial" w:hAnsi="Arial" w:cs="Arial"/>
          <w:b/>
          <w:lang w:eastAsia="cs-CZ"/>
        </w:rPr>
        <w:t>Jiří Havran</w:t>
      </w:r>
      <w:r w:rsidRPr="0072008E">
        <w:rPr>
          <w:rFonts w:ascii="Arial" w:hAnsi="Arial" w:cs="Arial"/>
          <w:lang w:eastAsia="cs-CZ"/>
        </w:rPr>
        <w:t xml:space="preserve"> (*1953 Teplice) žije a tvoří od roku 1974 v Oslu, kde se etabloval jako jeden z předních fotografů architektury. Podílel se na vzniku řady publikací o moderní i lidové architektuře. Vystavoval na mnoha samostatných i skupinových výstavách v Norsku i zahraničí. Fotografování architektury se intenzivně věnuje od konce 80. let, kdy rovněž založil fotostudio a nakladatelství ARFO spolu s architektem Martinem Roubíkem (1949-2008).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2008E">
        <w:rPr>
          <w:rFonts w:ascii="Arial" w:hAnsi="Arial" w:cs="Arial"/>
          <w:b/>
          <w:bCs/>
          <w:sz w:val="32"/>
          <w:szCs w:val="32"/>
          <w:u w:val="single"/>
        </w:rPr>
        <w:t>from architecture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2008E">
        <w:rPr>
          <w:rFonts w:ascii="Arial" w:hAnsi="Arial" w:cs="Arial"/>
          <w:b/>
          <w:bCs/>
          <w:sz w:val="32"/>
          <w:szCs w:val="32"/>
          <w:u w:val="single"/>
        </w:rPr>
        <w:t>jiří havran / photography 2009-2012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2008E">
        <w:rPr>
          <w:rFonts w:ascii="Arial" w:hAnsi="Arial" w:cs="Arial"/>
          <w:b/>
          <w:bCs/>
          <w:sz w:val="32"/>
          <w:szCs w:val="32"/>
          <w:u w:val="single"/>
        </w:rPr>
        <w:t>26.10.-9.12.2012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Otevřeno denně mimo pondělí 11 - 19 hodin</w:t>
      </w:r>
    </w:p>
    <w:p w:rsidR="00D0301E" w:rsidRPr="0072008E" w:rsidRDefault="00D0301E" w:rsidP="0041439C">
      <w:pPr>
        <w:pStyle w:val="NoSpacing"/>
        <w:jc w:val="both"/>
        <w:rPr>
          <w:rStyle w:val="Standardnpsmoodstavce1"/>
          <w:rFonts w:ascii="Arial" w:hAnsi="Arial" w:cs="Arial"/>
          <w:b/>
          <w:bCs/>
        </w:rPr>
      </w:pPr>
      <w:r w:rsidRPr="0072008E">
        <w:rPr>
          <w:rStyle w:val="Standardnpsmoodstavce1"/>
          <w:rFonts w:ascii="Arial" w:hAnsi="Arial" w:cs="Arial"/>
          <w:b/>
          <w:bCs/>
        </w:rPr>
        <w:t>GALERIE JAROSLAVA FRAGNERA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Cs/>
        </w:rPr>
      </w:pPr>
      <w:r w:rsidRPr="0072008E">
        <w:rPr>
          <w:rFonts w:ascii="Arial" w:hAnsi="Arial" w:cs="Arial"/>
          <w:bCs/>
        </w:rPr>
        <w:t>Betlémské náměstí 5a, Praha 1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t. 222 222 157, t./f. 222 221 746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 xml:space="preserve">e-mail: </w:t>
      </w:r>
      <w:hyperlink r:id="rId6" w:history="1">
        <w:r w:rsidRPr="0072008E">
          <w:rPr>
            <w:rStyle w:val="Hyperlink"/>
            <w:rFonts w:ascii="Arial" w:hAnsi="Arial" w:cs="Arial"/>
            <w:color w:val="auto"/>
          </w:rPr>
          <w:t>gjf@gjf.cz</w:t>
        </w:r>
      </w:hyperlink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http://www.gjf.cz</w:t>
      </w:r>
    </w:p>
    <w:p w:rsidR="00D0301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Facebook: Galerie Jaroslava Fragnera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 xml:space="preserve">Zahájení výstavy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25.10. 19</w:t>
      </w:r>
      <w:r>
        <w:rPr>
          <w:rFonts w:ascii="Arial" w:hAnsi="Arial" w:cs="Arial"/>
        </w:rPr>
        <w:t xml:space="preserve"> </w:t>
      </w:r>
      <w:r w:rsidRPr="0072008E">
        <w:rPr>
          <w:rFonts w:ascii="Arial" w:hAnsi="Arial" w:cs="Arial"/>
        </w:rPr>
        <w:t>hodin, GJF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D0301E" w:rsidRDefault="00D0301E" w:rsidP="0041439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Přednáška s promítáním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lang w:eastAsia="cs-CZ"/>
        </w:rPr>
      </w:pPr>
      <w:r w:rsidRPr="0072008E">
        <w:rPr>
          <w:rFonts w:ascii="Arial" w:hAnsi="Arial" w:cs="Arial"/>
        </w:rPr>
        <w:t xml:space="preserve">Jiří Havran / </w:t>
      </w:r>
      <w:r w:rsidRPr="0072008E">
        <w:rPr>
          <w:rFonts w:ascii="Arial" w:hAnsi="Arial" w:cs="Arial"/>
          <w:lang w:eastAsia="cs-CZ"/>
        </w:rPr>
        <w:t>Historie norské architektury ve fotografii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  <w:lang w:eastAsia="cs-CZ"/>
        </w:rPr>
        <w:t>24.10. 19</w:t>
      </w:r>
      <w:r>
        <w:rPr>
          <w:rFonts w:ascii="Arial" w:hAnsi="Arial" w:cs="Arial"/>
          <w:lang w:eastAsia="cs-CZ"/>
        </w:rPr>
        <w:t xml:space="preserve"> </w:t>
      </w:r>
      <w:r w:rsidRPr="0072008E">
        <w:rPr>
          <w:rFonts w:ascii="Arial" w:hAnsi="Arial" w:cs="Arial"/>
          <w:lang w:eastAsia="cs-CZ"/>
        </w:rPr>
        <w:t>hodin, GJF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Koncept výstavy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Jiří Havran, Per Bj. Boym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Fotografie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Jiří Havran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Pořadatelé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Galerie Jaroslava Fragnera, Praha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ROM</w:t>
      </w:r>
      <w:r>
        <w:rPr>
          <w:rFonts w:ascii="Arial" w:hAnsi="Arial" w:cs="Arial"/>
        </w:rPr>
        <w:t>/ KUNST + ARKITEKTUR</w:t>
      </w:r>
      <w:r w:rsidRPr="0072008E">
        <w:rPr>
          <w:rFonts w:ascii="Arial" w:hAnsi="Arial" w:cs="Arial"/>
        </w:rPr>
        <w:t>, Oslo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Výstava se koná pod záštitou J.</w:t>
      </w:r>
      <w:r>
        <w:rPr>
          <w:rFonts w:ascii="Arial" w:hAnsi="Arial" w:cs="Arial"/>
          <w:b/>
        </w:rPr>
        <w:t xml:space="preserve"> </w:t>
      </w:r>
      <w:r w:rsidRPr="0072008E">
        <w:rPr>
          <w:rFonts w:ascii="Arial" w:hAnsi="Arial" w:cs="Arial"/>
          <w:b/>
        </w:rPr>
        <w:t>E. Jense Eikaase, velvyslance Norského království v České republice.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Výstava se koná v rámci projektu Architektura mimo centra, který je spolufinancován Evropským sociálním fondem a státním rozpočtem České republiky.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9" type="#_x0000_t75" style="position:absolute;left:0;text-align:left;margin-left:3.45pt;margin-top:10.85pt;width:221.4pt;height:47.4pt;z-index:251658240;visibility:visible;mso-wrap-distance-left:0;mso-wrap-distance-right:0" filled="t">
            <v:imagedata r:id="rId7" o:title=""/>
            <w10:wrap type="topAndBottom"/>
          </v:shape>
        </w:pict>
      </w:r>
    </w:p>
    <w:p w:rsidR="00D0301E" w:rsidRPr="0072008E" w:rsidRDefault="00D0301E" w:rsidP="00A94338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Hlavní partner výstavy</w:t>
      </w:r>
    </w:p>
    <w:p w:rsidR="00D0301E" w:rsidRPr="0072008E" w:rsidRDefault="00D0301E" w:rsidP="00A94338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Det Norske Veritas</w:t>
      </w:r>
    </w:p>
    <w:p w:rsidR="00D0301E" w:rsidRPr="0072008E" w:rsidRDefault="00D0301E" w:rsidP="00A94338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Za podpory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 xml:space="preserve">Velvyslanectví Norského království v České republice, Arts Council Norway, Ministerstvo kultury České Republiky, Magistrát Hlavního města Prahy, Nadace české architektury, Městská část Praha 1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Partneři galerie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AED, Archicad, Halla, Schüco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Partneři výstavy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Marine Harvest, Fjord Bohemia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Mediální partneři galerie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 xml:space="preserve">A2 kulturní čtrnáctideník, Architekt, Archiweb.cz, Artmap, Design Cabinet </w:t>
      </w:r>
      <w:r>
        <w:rPr>
          <w:rFonts w:ascii="Arial" w:hAnsi="Arial" w:cs="Arial"/>
        </w:rPr>
        <w:t>CZ, Designmag, Earch.cz, Era 21</w:t>
      </w:r>
      <w:r w:rsidRPr="0072008E">
        <w:rPr>
          <w:rFonts w:ascii="Arial" w:hAnsi="Arial" w:cs="Arial"/>
        </w:rPr>
        <w:t>, Euro, Maxi design, Radio 1, Stavební fórum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72008E">
        <w:rPr>
          <w:rFonts w:ascii="Arial" w:hAnsi="Arial" w:cs="Arial"/>
          <w:b/>
          <w:sz w:val="28"/>
          <w:szCs w:val="28"/>
        </w:rPr>
        <w:t>VÝSTAVNÍ PROGRAM  GJF -  ŘÍJEN 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</w:rPr>
        <w:t>Blow up - some</w:t>
      </w:r>
      <w:r w:rsidRPr="0072008E">
        <w:rPr>
          <w:rFonts w:ascii="Arial" w:hAnsi="Arial" w:cs="Arial"/>
          <w:b/>
          <w:bCs/>
        </w:rPr>
        <w:t xml:space="preserve"> projects by bevk perović architects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Cs/>
        </w:rPr>
      </w:pPr>
      <w:r w:rsidRPr="0072008E">
        <w:rPr>
          <w:rFonts w:ascii="Arial" w:hAnsi="Arial" w:cs="Arial"/>
          <w:bCs/>
        </w:rPr>
        <w:t>Výstava  úspěšného, cenami ověnčeného slovinského ateliéru bevk perović architekti. Představí na fotografiích, projekcích a modelech průřez ze své tvorby – od rodinných domů a bydlení až po velké realizace (fakulta matematiky, rekonstrukce Galerie moderního umění, Národní univerzitní knihovna ad.). Do 21.10.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Galerie moderního umění v New Yorku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 xml:space="preserve">Výstava studentských prací ateliéru Imro Vaška a Martina Gsandtnera LabArch A3 VŠUP, která prezentuje parametrickou architekturu. Pokusným teritoriem výzkumu se tentokrát stala parcela architektonického manifestu 20. století – Guggenheimovo muzeum. Do </w:t>
      </w:r>
      <w:r>
        <w:rPr>
          <w:rFonts w:ascii="Arial" w:hAnsi="Arial" w:cs="Arial"/>
        </w:rPr>
        <w:t>2</w:t>
      </w:r>
      <w:r w:rsidRPr="0072008E">
        <w:rPr>
          <w:rFonts w:ascii="Arial" w:hAnsi="Arial" w:cs="Arial"/>
        </w:rPr>
        <w:t>1.10.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i/>
          <w:u w:val="single"/>
        </w:rPr>
      </w:pPr>
      <w:r w:rsidRPr="0072008E">
        <w:rPr>
          <w:rFonts w:ascii="Arial" w:hAnsi="Arial" w:cs="Arial"/>
          <w:i/>
          <w:u w:val="single"/>
        </w:rPr>
        <w:t>19.10. v</w:t>
      </w:r>
      <w:r>
        <w:rPr>
          <w:rFonts w:ascii="Arial" w:hAnsi="Arial" w:cs="Arial"/>
          <w:i/>
          <w:u w:val="single"/>
        </w:rPr>
        <w:t> </w:t>
      </w:r>
      <w:r w:rsidRPr="0072008E">
        <w:rPr>
          <w:rFonts w:ascii="Arial" w:hAnsi="Arial" w:cs="Arial"/>
          <w:i/>
          <w:u w:val="single"/>
        </w:rPr>
        <w:t>18</w:t>
      </w:r>
      <w:r>
        <w:rPr>
          <w:rFonts w:ascii="Arial" w:hAnsi="Arial" w:cs="Arial"/>
          <w:i/>
          <w:u w:val="single"/>
        </w:rPr>
        <w:t xml:space="preserve"> </w:t>
      </w:r>
      <w:r w:rsidRPr="0072008E">
        <w:rPr>
          <w:rFonts w:ascii="Arial" w:hAnsi="Arial" w:cs="Arial"/>
          <w:i/>
          <w:u w:val="single"/>
        </w:rPr>
        <w:t>h</w:t>
      </w:r>
      <w:r>
        <w:rPr>
          <w:rFonts w:ascii="Arial" w:hAnsi="Arial" w:cs="Arial"/>
          <w:i/>
          <w:u w:val="single"/>
        </w:rPr>
        <w:t>odin</w:t>
      </w:r>
      <w:r w:rsidRPr="0072008E">
        <w:rPr>
          <w:rFonts w:ascii="Arial" w:hAnsi="Arial" w:cs="Arial"/>
          <w:i/>
          <w:u w:val="single"/>
        </w:rPr>
        <w:t xml:space="preserve"> v GJF - Setkání a diskuze s pedagogy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  <w:b/>
          <w:bCs/>
        </w:rPr>
        <w:t xml:space="preserve">Výstava soch a site-specific objektů </w:t>
      </w:r>
      <w:r w:rsidRPr="0072008E">
        <w:rPr>
          <w:rFonts w:ascii="Arial" w:hAnsi="Arial" w:cs="Arial"/>
          <w:bCs/>
        </w:rPr>
        <w:t xml:space="preserve">studentů ateliéru Jiřího Příhody na AVU ve dvorním traktu galerie. Další projekt Open Air Areny Betlémské náměstí pořádané GJF. </w:t>
      </w:r>
      <w:r w:rsidRPr="0072008E">
        <w:rPr>
          <w:rFonts w:ascii="Arial" w:hAnsi="Arial" w:cs="Arial"/>
        </w:rPr>
        <w:t>Do 28. 10.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 xml:space="preserve">from architecture / jiří havran 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Výstava fotografa a spoluzakladatele galerie ARFO a nakladatelství ROM.  Jiří Havran odešel v roce 1974 do Osla, kde si vybudoval pozici uznávaného fotografa architektury, spolupracujícího s předními norskými ateliéry. Výstavu doprovází cz-en katalog. 26.10.-9.12.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i/>
          <w:u w:val="single"/>
        </w:rPr>
      </w:pPr>
      <w:r w:rsidRPr="0072008E">
        <w:rPr>
          <w:rFonts w:ascii="Arial" w:hAnsi="Arial" w:cs="Arial"/>
          <w:i/>
          <w:u w:val="single"/>
        </w:rPr>
        <w:t>24.10. v</w:t>
      </w:r>
      <w:r>
        <w:rPr>
          <w:rFonts w:ascii="Arial" w:hAnsi="Arial" w:cs="Arial"/>
          <w:i/>
          <w:u w:val="single"/>
        </w:rPr>
        <w:t> </w:t>
      </w:r>
      <w:r w:rsidRPr="0072008E">
        <w:rPr>
          <w:rFonts w:ascii="Arial" w:hAnsi="Arial" w:cs="Arial"/>
          <w:i/>
          <w:u w:val="single"/>
        </w:rPr>
        <w:t>19</w:t>
      </w:r>
      <w:r>
        <w:rPr>
          <w:rFonts w:ascii="Arial" w:hAnsi="Arial" w:cs="Arial"/>
          <w:i/>
          <w:u w:val="single"/>
        </w:rPr>
        <w:t xml:space="preserve"> </w:t>
      </w:r>
      <w:r w:rsidRPr="0072008E">
        <w:rPr>
          <w:rFonts w:ascii="Arial" w:hAnsi="Arial" w:cs="Arial"/>
          <w:i/>
          <w:u w:val="single"/>
        </w:rPr>
        <w:t>h</w:t>
      </w:r>
      <w:r>
        <w:rPr>
          <w:rFonts w:ascii="Arial" w:hAnsi="Arial" w:cs="Arial"/>
          <w:i/>
          <w:u w:val="single"/>
        </w:rPr>
        <w:t>odin</w:t>
      </w:r>
      <w:r w:rsidRPr="0072008E">
        <w:rPr>
          <w:rFonts w:ascii="Arial" w:hAnsi="Arial" w:cs="Arial"/>
          <w:i/>
          <w:u w:val="single"/>
        </w:rPr>
        <w:t xml:space="preserve"> v GJF -  Historie norské architektury ve fotografii / přednáška J. Havrana s promítáním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Věra a Vladimír Machoninovi 60/70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11.10.-9.12.2012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Krajská galerie výtvarného umění, Zlín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repríza výstavy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Současný český industriál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</w:rPr>
      </w:pPr>
      <w:r w:rsidRPr="0072008E">
        <w:rPr>
          <w:rFonts w:ascii="Arial" w:hAnsi="Arial" w:cs="Arial"/>
          <w:b/>
        </w:rPr>
        <w:t>18.10.-4.11.2012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Design Factory, Bratislava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  <w:r w:rsidRPr="0072008E">
        <w:rPr>
          <w:rFonts w:ascii="Arial" w:hAnsi="Arial" w:cs="Arial"/>
        </w:rPr>
        <w:t>repríza výstavy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2008E">
        <w:rPr>
          <w:rFonts w:ascii="Arial" w:hAnsi="Arial" w:cs="Arial"/>
          <w:b/>
          <w:bCs/>
        </w:rPr>
        <w:t>více informací, tiskové materiály, rozhovory: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Klára Pučerová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Galerie Jaroslava Fragnera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hyperlink r:id="rId8" w:history="1">
        <w:r w:rsidRPr="0072008E">
          <w:rPr>
            <w:rStyle w:val="Hyperlink"/>
            <w:rFonts w:ascii="Arial" w:hAnsi="Arial" w:cs="Arial"/>
            <w:color w:val="auto"/>
          </w:rPr>
          <w:t>klara@gjf.cz</w:t>
        </w:r>
      </w:hyperlink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M 602 404 920</w:t>
      </w:r>
    </w:p>
    <w:p w:rsidR="00D0301E" w:rsidRPr="0072008E" w:rsidRDefault="00D0301E" w:rsidP="0041439C">
      <w:pPr>
        <w:pStyle w:val="NoSpacing"/>
        <w:jc w:val="both"/>
        <w:rPr>
          <w:rFonts w:ascii="Arial" w:hAnsi="Arial" w:cs="Arial"/>
          <w:b/>
          <w:bCs/>
        </w:rPr>
      </w:pPr>
      <w:r w:rsidRPr="0072008E">
        <w:rPr>
          <w:rFonts w:ascii="Arial" w:hAnsi="Arial" w:cs="Arial"/>
          <w:b/>
          <w:bCs/>
        </w:rPr>
        <w:t>T  222 221 746</w:t>
      </w:r>
    </w:p>
    <w:p w:rsidR="00D0301E" w:rsidRPr="00B04D28" w:rsidRDefault="00D0301E" w:rsidP="0041439C">
      <w:pPr>
        <w:pStyle w:val="NoSpacing"/>
        <w:jc w:val="both"/>
        <w:rPr>
          <w:rFonts w:ascii="Arial" w:hAnsi="Arial" w:cs="Arial"/>
        </w:rPr>
      </w:pPr>
      <w:hyperlink r:id="rId9" w:history="1">
        <w:r w:rsidRPr="0072008E">
          <w:rPr>
            <w:rStyle w:val="Hyperlink"/>
            <w:rFonts w:ascii="Arial" w:hAnsi="Arial" w:cs="Arial"/>
            <w:color w:val="auto"/>
          </w:rPr>
          <w:t>www.gjf.cz</w:t>
        </w:r>
      </w:hyperlink>
    </w:p>
    <w:sectPr w:rsidR="00D0301E" w:rsidRPr="00B04D28" w:rsidSect="006958E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1E" w:rsidRDefault="00D0301E" w:rsidP="008049CA">
      <w:pPr>
        <w:spacing w:after="0" w:line="240" w:lineRule="auto"/>
      </w:pPr>
      <w:r>
        <w:separator/>
      </w:r>
    </w:p>
  </w:endnote>
  <w:endnote w:type="continuationSeparator" w:id="0">
    <w:p w:rsidR="00D0301E" w:rsidRDefault="00D0301E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LT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1E" w:rsidRDefault="00D0301E">
    <w:pPr>
      <w:pStyle w:val="Footer"/>
    </w:pPr>
    <w:r>
      <w:t>Galerie Jaroslava Fragnera, Betlémské náměstí 5a, 110 00 Praha</w:t>
    </w:r>
  </w:p>
  <w:p w:rsidR="00D0301E" w:rsidRDefault="00D0301E">
    <w:pPr>
      <w:pStyle w:val="Footer"/>
    </w:pPr>
    <w:r>
      <w:t xml:space="preserve">T/ +420 222 222 157   E/ </w:t>
    </w:r>
    <w:hyperlink r:id="rId1" w:history="1">
      <w:r w:rsidRPr="006536C5">
        <w:rPr>
          <w:rStyle w:val="Hyperlink"/>
        </w:rPr>
        <w:t>galerie@gjf.cz</w:t>
      </w:r>
    </w:hyperlink>
    <w:r>
      <w:t xml:space="preserve">   W/ gjf.cz</w:t>
    </w:r>
  </w:p>
  <w:p w:rsidR="00D0301E" w:rsidRDefault="00D03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1E" w:rsidRDefault="00D0301E" w:rsidP="008049CA">
      <w:pPr>
        <w:spacing w:after="0" w:line="240" w:lineRule="auto"/>
      </w:pPr>
      <w:r>
        <w:separator/>
      </w:r>
    </w:p>
  </w:footnote>
  <w:footnote w:type="continuationSeparator" w:id="0">
    <w:p w:rsidR="00D0301E" w:rsidRDefault="00D0301E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1E" w:rsidRDefault="00D0301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49" type="#_x0000_t75" style="position:absolute;margin-left:0;margin-top:0;width:594.15pt;height:858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1E" w:rsidRDefault="00D0301E">
    <w:pPr>
      <w:pStyle w:val="Header"/>
    </w:pPr>
  </w:p>
  <w:p w:rsidR="00D0301E" w:rsidRDefault="00D0301E" w:rsidP="00FE6990">
    <w:pPr>
      <w:pStyle w:val="Header"/>
      <w:jc w:val="right"/>
    </w:pPr>
    <w:r w:rsidRPr="006B480F">
      <w:rPr>
        <w:rFonts w:ascii="Arial" w:hAnsi="Arial"/>
        <w:b/>
        <w:noProof/>
        <w:color w:val="999999"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i1026" type="#_x0000_t75" style="width:54.75pt;height:46.5pt;visibility:visible" filled="t">
          <v:imagedata r:id="rId1" o:title=""/>
        </v:shape>
      </w:pict>
    </w:r>
    <w:r>
      <w:rPr>
        <w:noProof/>
        <w:lang w:eastAsia="cs-CZ"/>
      </w:rPr>
      <w:pict>
        <v:shape id="WordPictureWatermark3351652" o:spid="_x0000_s2050" type="#_x0000_t75" style="position:absolute;left:0;text-align:left;margin-left:-73.35pt;margin-top:-88.4pt;width:594.15pt;height:858.7pt;z-index:-251657728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1E" w:rsidRDefault="00D0301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1" type="#_x0000_t75" style="position:absolute;margin-left:0;margin-top:0;width:594.15pt;height:858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6DB"/>
    <w:rsid w:val="00001C1B"/>
    <w:rsid w:val="001B43A2"/>
    <w:rsid w:val="00201962"/>
    <w:rsid w:val="00271414"/>
    <w:rsid w:val="00275882"/>
    <w:rsid w:val="002C4B87"/>
    <w:rsid w:val="003976DB"/>
    <w:rsid w:val="003A2E03"/>
    <w:rsid w:val="00401ABB"/>
    <w:rsid w:val="0041439C"/>
    <w:rsid w:val="00446001"/>
    <w:rsid w:val="004A5C29"/>
    <w:rsid w:val="00511158"/>
    <w:rsid w:val="00573E26"/>
    <w:rsid w:val="00623FA9"/>
    <w:rsid w:val="00642A2B"/>
    <w:rsid w:val="00647ECC"/>
    <w:rsid w:val="006526F3"/>
    <w:rsid w:val="006536C5"/>
    <w:rsid w:val="006601DB"/>
    <w:rsid w:val="00676E1E"/>
    <w:rsid w:val="00685267"/>
    <w:rsid w:val="006958E3"/>
    <w:rsid w:val="006A086D"/>
    <w:rsid w:val="006B480F"/>
    <w:rsid w:val="006B6737"/>
    <w:rsid w:val="006C7F7A"/>
    <w:rsid w:val="0072008E"/>
    <w:rsid w:val="00775425"/>
    <w:rsid w:val="007C3446"/>
    <w:rsid w:val="007E7554"/>
    <w:rsid w:val="008049CA"/>
    <w:rsid w:val="00885FC1"/>
    <w:rsid w:val="008B6FE9"/>
    <w:rsid w:val="008E0D0C"/>
    <w:rsid w:val="008E445F"/>
    <w:rsid w:val="009234BF"/>
    <w:rsid w:val="00947411"/>
    <w:rsid w:val="00971C88"/>
    <w:rsid w:val="009774EF"/>
    <w:rsid w:val="00A94338"/>
    <w:rsid w:val="00A96064"/>
    <w:rsid w:val="00B04D28"/>
    <w:rsid w:val="00B2660D"/>
    <w:rsid w:val="00BB0EE9"/>
    <w:rsid w:val="00C74D4D"/>
    <w:rsid w:val="00D02FC2"/>
    <w:rsid w:val="00D0301E"/>
    <w:rsid w:val="00D075D3"/>
    <w:rsid w:val="00E7704D"/>
    <w:rsid w:val="00EC4470"/>
    <w:rsid w:val="00F027FC"/>
    <w:rsid w:val="00F227B4"/>
    <w:rsid w:val="00F3530B"/>
    <w:rsid w:val="00F35CEF"/>
    <w:rsid w:val="00F50A60"/>
    <w:rsid w:val="00F52BBB"/>
    <w:rsid w:val="00FA307D"/>
    <w:rsid w:val="00FE6990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CA"/>
    <w:rPr>
      <w:rFonts w:cs="Times New Roman"/>
    </w:rPr>
  </w:style>
  <w:style w:type="character" w:styleId="Hyperlink">
    <w:name w:val="Hyperlink"/>
    <w:basedOn w:val="DefaultParagraphFont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uiPriority w:val="99"/>
    <w:rsid w:val="00FE6990"/>
  </w:style>
  <w:style w:type="character" w:customStyle="1" w:styleId="usercontent">
    <w:name w:val="usercontent"/>
    <w:basedOn w:val="DefaultParagraphFont"/>
    <w:uiPriority w:val="99"/>
    <w:rsid w:val="002C4B87"/>
    <w:rPr>
      <w:rFonts w:cs="Times New Roman"/>
    </w:rPr>
  </w:style>
  <w:style w:type="paragraph" w:styleId="NoSpacing">
    <w:name w:val="No Spacing"/>
    <w:uiPriority w:val="99"/>
    <w:qFormat/>
    <w:rsid w:val="006B6737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35CE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gjf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f@gjf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jf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rie@gj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863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11</dc:title>
  <dc:subject/>
  <dc:creator>clarissima</dc:creator>
  <cp:keywords/>
  <dc:description/>
  <cp:lastModifiedBy>Ladka</cp:lastModifiedBy>
  <cp:revision>3</cp:revision>
  <cp:lastPrinted>2012-10-09T08:41:00Z</cp:lastPrinted>
  <dcterms:created xsi:type="dcterms:W3CDTF">2012-10-11T11:02:00Z</dcterms:created>
  <dcterms:modified xsi:type="dcterms:W3CDTF">2012-10-11T11:03:00Z</dcterms:modified>
</cp:coreProperties>
</file>